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C9" w:rsidRDefault="00634DDB" w:rsidP="00634DDB">
      <w:pPr>
        <w:ind w:left="3540" w:firstLine="708"/>
        <w:rPr>
          <w:b/>
        </w:rPr>
      </w:pPr>
      <w:r w:rsidRPr="00B47140">
        <w:rPr>
          <w:b/>
        </w:rPr>
        <w:object w:dxaOrig="10636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4.5pt" o:ole="">
            <v:imagedata r:id="rId5" o:title=""/>
          </v:shape>
          <o:OLEObject Type="Embed" ProgID="AcroExch.Document.DC" ShapeID="_x0000_i1025" DrawAspect="Content" ObjectID="_1541406981" r:id="rId6"/>
        </w:object>
      </w:r>
      <w:r w:rsidR="000E41ED">
        <w:rPr>
          <w:b/>
        </w:rPr>
        <w:t xml:space="preserve"> </w:t>
      </w:r>
    </w:p>
    <w:p w:rsidR="008B37C9" w:rsidRDefault="008B37C9">
      <w:pPr>
        <w:rPr>
          <w:b/>
        </w:rPr>
      </w:pPr>
    </w:p>
    <w:p w:rsidR="003D5AFB" w:rsidRDefault="003D5AFB">
      <w:pPr>
        <w:rPr>
          <w:b/>
        </w:rPr>
      </w:pPr>
    </w:p>
    <w:p w:rsidR="003D5AFB" w:rsidRPr="00284F52" w:rsidRDefault="00284F52" w:rsidP="003624C6">
      <w:pPr>
        <w:tabs>
          <w:tab w:val="left" w:pos="7155"/>
        </w:tabs>
      </w:pPr>
      <w:r w:rsidRPr="00284F52">
        <w:t>AB20161212 punt 1</w:t>
      </w:r>
    </w:p>
    <w:p w:rsidR="003D5AFB" w:rsidRDefault="003D5AFB">
      <w:pPr>
        <w:rPr>
          <w:b/>
        </w:rPr>
      </w:pPr>
    </w:p>
    <w:p w:rsidR="008B37C9" w:rsidRDefault="008B37C9">
      <w:pPr>
        <w:rPr>
          <w:b/>
        </w:rPr>
      </w:pPr>
    </w:p>
    <w:p w:rsidR="00AC5128" w:rsidRDefault="00556911">
      <w:pPr>
        <w:rPr>
          <w:b/>
        </w:rPr>
      </w:pPr>
      <w:r>
        <w:rPr>
          <w:b/>
        </w:rPr>
        <w:t>Conceptagenda</w:t>
      </w:r>
      <w:r w:rsidR="009D415C">
        <w:rPr>
          <w:b/>
        </w:rPr>
        <w:t xml:space="preserve"> </w:t>
      </w:r>
      <w:r w:rsidR="008B37C9">
        <w:rPr>
          <w:b/>
        </w:rPr>
        <w:t xml:space="preserve">vergadering </w:t>
      </w:r>
      <w:r w:rsidR="00124407">
        <w:rPr>
          <w:b/>
        </w:rPr>
        <w:t>Algemeen</w:t>
      </w:r>
      <w:r w:rsidR="00AC5128">
        <w:rPr>
          <w:b/>
        </w:rPr>
        <w:t xml:space="preserve"> Bestuur</w:t>
      </w:r>
    </w:p>
    <w:p w:rsidR="00AC5128" w:rsidRDefault="00AC5128" w:rsidP="00AC5128">
      <w:pPr>
        <w:ind w:left="1416" w:firstLine="708"/>
        <w:rPr>
          <w:b/>
        </w:rPr>
      </w:pPr>
    </w:p>
    <w:p w:rsidR="008B37C9" w:rsidRDefault="00AC5128" w:rsidP="00AC5128">
      <w:pPr>
        <w:ind w:left="1416" w:firstLine="708"/>
        <w:rPr>
          <w:b/>
        </w:rPr>
      </w:pPr>
      <w:r>
        <w:rPr>
          <w:b/>
        </w:rPr>
        <w:t xml:space="preserve">Datum: </w:t>
      </w:r>
      <w:r>
        <w:rPr>
          <w:b/>
        </w:rPr>
        <w:tab/>
      </w:r>
      <w:r w:rsidR="009B3C52">
        <w:rPr>
          <w:b/>
        </w:rPr>
        <w:t xml:space="preserve">Maandag </w:t>
      </w:r>
      <w:r w:rsidR="00046C42">
        <w:rPr>
          <w:b/>
        </w:rPr>
        <w:t xml:space="preserve">12 december </w:t>
      </w:r>
      <w:r w:rsidR="00B04CB6">
        <w:rPr>
          <w:b/>
        </w:rPr>
        <w:t>2016</w:t>
      </w:r>
    </w:p>
    <w:p w:rsidR="00AC5128" w:rsidRDefault="00AC51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Tijd: </w:t>
      </w:r>
      <w:r>
        <w:rPr>
          <w:b/>
        </w:rPr>
        <w:tab/>
      </w:r>
      <w:r>
        <w:rPr>
          <w:b/>
        </w:rPr>
        <w:tab/>
      </w:r>
      <w:r w:rsidR="009B3C52">
        <w:rPr>
          <w:b/>
        </w:rPr>
        <w:t>1</w:t>
      </w:r>
      <w:r w:rsidR="00124407">
        <w:rPr>
          <w:b/>
        </w:rPr>
        <w:t>6</w:t>
      </w:r>
      <w:r w:rsidR="009B3C52">
        <w:rPr>
          <w:b/>
        </w:rPr>
        <w:t>.30</w:t>
      </w:r>
      <w:r>
        <w:rPr>
          <w:b/>
        </w:rPr>
        <w:t xml:space="preserve"> uur</w:t>
      </w:r>
    </w:p>
    <w:p w:rsidR="00AC5128" w:rsidRDefault="00AC51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Plaats:</w:t>
      </w:r>
      <w:r>
        <w:rPr>
          <w:b/>
        </w:rPr>
        <w:tab/>
        <w:t>Meerschap</w:t>
      </w:r>
      <w:r w:rsidR="00644504">
        <w:rPr>
          <w:b/>
        </w:rPr>
        <w:t>sb</w:t>
      </w:r>
      <w:r>
        <w:rPr>
          <w:b/>
        </w:rPr>
        <w:t xml:space="preserve">oerderij </w:t>
      </w:r>
    </w:p>
    <w:p w:rsidR="00AC5128" w:rsidRDefault="00AC5128" w:rsidP="00AC5128">
      <w:pPr>
        <w:ind w:left="2832" w:firstLine="708"/>
        <w:rPr>
          <w:b/>
        </w:rPr>
      </w:pPr>
      <w:r>
        <w:rPr>
          <w:b/>
        </w:rPr>
        <w:t>Veenweg 46, 9752</w:t>
      </w:r>
      <w:r w:rsidR="0020447D">
        <w:rPr>
          <w:b/>
        </w:rPr>
        <w:t xml:space="preserve"> </w:t>
      </w:r>
      <w:r>
        <w:rPr>
          <w:b/>
        </w:rPr>
        <w:t>XS Haren</w:t>
      </w:r>
    </w:p>
    <w:p w:rsidR="008B37C9" w:rsidRDefault="008B37C9"/>
    <w:p w:rsidR="00876595" w:rsidRDefault="00876595"/>
    <w:p w:rsidR="00876595" w:rsidRDefault="00876595"/>
    <w:p w:rsidR="00CD3618" w:rsidRPr="00154B2A" w:rsidRDefault="00CD3618">
      <w:pPr>
        <w:rPr>
          <w:rFonts w:asciiTheme="minorHAnsi" w:hAnsiTheme="minorHAnsi"/>
        </w:rPr>
      </w:pPr>
    </w:p>
    <w:p w:rsidR="009B3122" w:rsidRPr="00154B2A" w:rsidRDefault="008B37C9" w:rsidP="00B10540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Opening/vaststelling concept agenda</w:t>
      </w:r>
      <w:r w:rsidR="00CD3618" w:rsidRPr="00154B2A">
        <w:rPr>
          <w:rFonts w:asciiTheme="minorHAnsi" w:hAnsiTheme="minorHAnsi"/>
        </w:rPr>
        <w:t>.</w:t>
      </w:r>
    </w:p>
    <w:p w:rsidR="00004BB6" w:rsidRPr="00154B2A" w:rsidRDefault="00004BB6" w:rsidP="00004BB6">
      <w:pPr>
        <w:ind w:left="57"/>
        <w:contextualSpacing/>
        <w:rPr>
          <w:rFonts w:asciiTheme="minorHAnsi" w:hAnsiTheme="minorHAnsi"/>
        </w:rPr>
      </w:pPr>
    </w:p>
    <w:p w:rsidR="00004BB6" w:rsidRPr="00154B2A" w:rsidRDefault="00004BB6" w:rsidP="00B10540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Rondvraag (eventuele insprekers)</w:t>
      </w:r>
      <w:r w:rsidR="008F2FEC">
        <w:rPr>
          <w:rFonts w:asciiTheme="minorHAnsi" w:hAnsiTheme="minorHAnsi"/>
        </w:rPr>
        <w:t>.</w:t>
      </w:r>
    </w:p>
    <w:p w:rsidR="008B37C9" w:rsidRPr="00154B2A" w:rsidRDefault="008B37C9" w:rsidP="00B10540">
      <w:pPr>
        <w:pStyle w:val="Lijstalinea"/>
        <w:ind w:left="57"/>
        <w:contextualSpacing/>
        <w:rPr>
          <w:rFonts w:asciiTheme="minorHAnsi" w:hAnsiTheme="minorHAnsi"/>
        </w:rPr>
      </w:pPr>
    </w:p>
    <w:p w:rsidR="001554CA" w:rsidRPr="00154B2A" w:rsidRDefault="006D28B8" w:rsidP="00691E3C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a.</w:t>
      </w:r>
      <w:r w:rsidR="001A3F1C" w:rsidRPr="00154B2A">
        <w:rPr>
          <w:rFonts w:asciiTheme="minorHAnsi" w:hAnsiTheme="minorHAnsi"/>
        </w:rPr>
        <w:t xml:space="preserve"> c</w:t>
      </w:r>
      <w:r w:rsidR="001554CA" w:rsidRPr="00154B2A">
        <w:rPr>
          <w:rFonts w:asciiTheme="minorHAnsi" w:hAnsiTheme="minorHAnsi"/>
        </w:rPr>
        <w:t xml:space="preserve">onceptverslag AB </w:t>
      </w:r>
      <w:r w:rsidR="00046C42">
        <w:rPr>
          <w:rFonts w:asciiTheme="minorHAnsi" w:hAnsiTheme="minorHAnsi"/>
        </w:rPr>
        <w:t>13</w:t>
      </w:r>
      <w:r w:rsidR="00B04CB6" w:rsidRPr="00154B2A">
        <w:rPr>
          <w:rFonts w:asciiTheme="minorHAnsi" w:hAnsiTheme="minorHAnsi"/>
        </w:rPr>
        <w:t xml:space="preserve"> </w:t>
      </w:r>
      <w:r w:rsidR="00046C42">
        <w:rPr>
          <w:rFonts w:asciiTheme="minorHAnsi" w:hAnsiTheme="minorHAnsi"/>
        </w:rPr>
        <w:t>juni 2016</w:t>
      </w:r>
      <w:r w:rsidR="008F2FEC">
        <w:rPr>
          <w:rFonts w:asciiTheme="minorHAnsi" w:hAnsiTheme="minorHAnsi"/>
        </w:rPr>
        <w:t>.</w:t>
      </w:r>
    </w:p>
    <w:p w:rsidR="0025712B" w:rsidRPr="00154B2A" w:rsidRDefault="006D28B8" w:rsidP="006D28B8">
      <w:pPr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 xml:space="preserve"> b. </w:t>
      </w:r>
      <w:r w:rsidR="0025712B" w:rsidRPr="00154B2A">
        <w:rPr>
          <w:rFonts w:asciiTheme="minorHAnsi" w:hAnsiTheme="minorHAnsi"/>
        </w:rPr>
        <w:t>besluitenlijst DB</w:t>
      </w:r>
      <w:r w:rsidR="00046C42">
        <w:rPr>
          <w:rFonts w:asciiTheme="minorHAnsi" w:hAnsiTheme="minorHAnsi"/>
        </w:rPr>
        <w:t xml:space="preserve"> 21 november 2016</w:t>
      </w:r>
      <w:r w:rsidR="0025712B" w:rsidRPr="00154B2A">
        <w:rPr>
          <w:rFonts w:asciiTheme="minorHAnsi" w:hAnsiTheme="minorHAnsi"/>
        </w:rPr>
        <w:t xml:space="preserve"> (alleen bestuursleden)</w:t>
      </w:r>
      <w:r w:rsidR="008F2FEC">
        <w:rPr>
          <w:rFonts w:asciiTheme="minorHAnsi" w:hAnsiTheme="minorHAnsi"/>
        </w:rPr>
        <w:t>.</w:t>
      </w:r>
    </w:p>
    <w:p w:rsidR="001554CA" w:rsidRPr="00154B2A" w:rsidRDefault="001554CA" w:rsidP="001554CA">
      <w:pPr>
        <w:pStyle w:val="Lijstalinea"/>
        <w:rPr>
          <w:rFonts w:asciiTheme="minorHAnsi" w:hAnsiTheme="minorHAnsi"/>
        </w:rPr>
      </w:pPr>
    </w:p>
    <w:p w:rsidR="00801FC9" w:rsidRPr="00331161" w:rsidRDefault="001554CA" w:rsidP="00331161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Mededelingen / Ingekomen stukken</w:t>
      </w:r>
      <w:r w:rsidR="008F2FEC">
        <w:rPr>
          <w:rFonts w:asciiTheme="minorHAnsi" w:hAnsiTheme="minorHAnsi"/>
        </w:rPr>
        <w:t>.</w:t>
      </w:r>
    </w:p>
    <w:p w:rsidR="00BC0B9E" w:rsidRDefault="00A10BA8" w:rsidP="00046C42">
      <w:pPr>
        <w:pStyle w:val="Lijstalinea"/>
        <w:numPr>
          <w:ilvl w:val="7"/>
          <w:numId w:val="1"/>
        </w:num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Uit het AB van 13 juni 2016: </w:t>
      </w:r>
      <w:bookmarkStart w:id="0" w:name="_GoBack"/>
      <w:bookmarkEnd w:id="0"/>
      <w:r w:rsidR="00BC0B9E">
        <w:rPr>
          <w:rFonts w:asciiTheme="minorHAnsi" w:hAnsiTheme="minorHAnsi"/>
        </w:rPr>
        <w:t>Organiseren van een activiteit</w:t>
      </w:r>
      <w:r w:rsidR="00FA2E81">
        <w:rPr>
          <w:rFonts w:asciiTheme="minorHAnsi" w:hAnsiTheme="minorHAnsi"/>
        </w:rPr>
        <w:t xml:space="preserve"> voor bewoners van het AZC (er is een uitnodiging verstuurd naar het AZC en inmiddels bericht van COA ontvangen dat de locatie niet meer in gebruik is door COA)</w:t>
      </w:r>
      <w:r w:rsidR="00B566E3">
        <w:rPr>
          <w:rFonts w:asciiTheme="minorHAnsi" w:hAnsiTheme="minorHAnsi"/>
        </w:rPr>
        <w:t>.</w:t>
      </w:r>
    </w:p>
    <w:p w:rsidR="00FA2E81" w:rsidRDefault="00FA2E81" w:rsidP="00046C42">
      <w:pPr>
        <w:pStyle w:val="Lijstalinea"/>
        <w:numPr>
          <w:ilvl w:val="7"/>
          <w:numId w:val="1"/>
        </w:num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Voortgang Handhaving</w:t>
      </w:r>
      <w:r w:rsidR="00E72B16">
        <w:rPr>
          <w:rFonts w:asciiTheme="minorHAnsi" w:hAnsiTheme="minorHAnsi"/>
        </w:rPr>
        <w:t xml:space="preserve"> (</w:t>
      </w:r>
      <w:proofErr w:type="spellStart"/>
      <w:r w:rsidR="00E72B16">
        <w:rPr>
          <w:rFonts w:asciiTheme="minorHAnsi" w:hAnsiTheme="minorHAnsi"/>
        </w:rPr>
        <w:t>s.v.z</w:t>
      </w:r>
      <w:proofErr w:type="spellEnd"/>
      <w:r w:rsidR="00E72B16">
        <w:rPr>
          <w:rFonts w:asciiTheme="minorHAnsi" w:hAnsiTheme="minorHAnsi"/>
        </w:rPr>
        <w:t>. mondeling)</w:t>
      </w:r>
      <w:r w:rsidR="00B566E3">
        <w:rPr>
          <w:rFonts w:asciiTheme="minorHAnsi" w:hAnsiTheme="minorHAnsi"/>
        </w:rPr>
        <w:t>.</w:t>
      </w:r>
    </w:p>
    <w:p w:rsidR="00FA2E81" w:rsidRDefault="00FA2E81" w:rsidP="00046C42">
      <w:pPr>
        <w:pStyle w:val="Lijstalinea"/>
        <w:numPr>
          <w:ilvl w:val="7"/>
          <w:numId w:val="1"/>
        </w:num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Verkoop grond Paalkoepel</w:t>
      </w:r>
      <w:r w:rsidR="00E72B16">
        <w:rPr>
          <w:rFonts w:asciiTheme="minorHAnsi" w:hAnsiTheme="minorHAnsi"/>
        </w:rPr>
        <w:t xml:space="preserve"> (</w:t>
      </w:r>
      <w:proofErr w:type="spellStart"/>
      <w:r w:rsidR="00E72B16">
        <w:rPr>
          <w:rFonts w:asciiTheme="minorHAnsi" w:hAnsiTheme="minorHAnsi"/>
        </w:rPr>
        <w:t>s.v.z</w:t>
      </w:r>
      <w:proofErr w:type="spellEnd"/>
      <w:r w:rsidR="00E72B16">
        <w:rPr>
          <w:rFonts w:asciiTheme="minorHAnsi" w:hAnsiTheme="minorHAnsi"/>
        </w:rPr>
        <w:t>. mondeling)</w:t>
      </w:r>
      <w:r w:rsidR="00B566E3">
        <w:rPr>
          <w:rFonts w:asciiTheme="minorHAnsi" w:hAnsiTheme="minorHAnsi"/>
        </w:rPr>
        <w:t>.</w:t>
      </w:r>
    </w:p>
    <w:p w:rsidR="00FA2E81" w:rsidRDefault="00FA2E81" w:rsidP="00046C42">
      <w:pPr>
        <w:pStyle w:val="Lijstalinea"/>
        <w:numPr>
          <w:ilvl w:val="7"/>
          <w:numId w:val="1"/>
        </w:num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“Meer in beweging” voortgang Lage Wal</w:t>
      </w:r>
      <w:r w:rsidR="00E72B16">
        <w:rPr>
          <w:rFonts w:asciiTheme="minorHAnsi" w:hAnsiTheme="minorHAnsi"/>
        </w:rPr>
        <w:t xml:space="preserve"> (mondeling)</w:t>
      </w:r>
      <w:r w:rsidR="00B566E3">
        <w:rPr>
          <w:rFonts w:asciiTheme="minorHAnsi" w:hAnsiTheme="minorHAnsi"/>
        </w:rPr>
        <w:t>.</w:t>
      </w:r>
    </w:p>
    <w:p w:rsidR="00FA2E81" w:rsidRPr="00046C42" w:rsidRDefault="00FA2E81" w:rsidP="00046C42">
      <w:pPr>
        <w:pStyle w:val="Lijstalinea"/>
        <w:numPr>
          <w:ilvl w:val="7"/>
          <w:numId w:val="1"/>
        </w:num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Verkoop Groningerweg</w:t>
      </w:r>
      <w:r w:rsidR="00E72B16">
        <w:rPr>
          <w:rFonts w:asciiTheme="minorHAnsi" w:hAnsiTheme="minorHAnsi"/>
        </w:rPr>
        <w:t xml:space="preserve"> (mondeling)</w:t>
      </w:r>
      <w:r w:rsidR="00B566E3">
        <w:rPr>
          <w:rFonts w:asciiTheme="minorHAnsi" w:hAnsiTheme="minorHAnsi"/>
        </w:rPr>
        <w:t>.</w:t>
      </w:r>
    </w:p>
    <w:p w:rsidR="001554CA" w:rsidRPr="00E16817" w:rsidRDefault="00B77220" w:rsidP="00E16817">
      <w:pPr>
        <w:pStyle w:val="Lijstalinea"/>
        <w:ind w:left="360"/>
        <w:contextualSpacing/>
        <w:rPr>
          <w:rFonts w:asciiTheme="minorHAnsi" w:hAnsiTheme="minorHAnsi"/>
        </w:rPr>
      </w:pPr>
      <w:r w:rsidRPr="00E16817">
        <w:rPr>
          <w:rFonts w:asciiTheme="minorHAnsi" w:hAnsiTheme="minorHAnsi"/>
        </w:rPr>
        <w:t xml:space="preserve">         </w:t>
      </w:r>
    </w:p>
    <w:p w:rsidR="00FA2E81" w:rsidRDefault="00FA2E81" w:rsidP="00FA2E81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Prognose Jaarrekening 2016 (informerend)</w:t>
      </w:r>
      <w:r w:rsidR="00B566E3">
        <w:rPr>
          <w:rFonts w:asciiTheme="minorHAnsi" w:hAnsiTheme="minorHAnsi"/>
        </w:rPr>
        <w:t>.</w:t>
      </w:r>
    </w:p>
    <w:p w:rsidR="00FA2E81" w:rsidRDefault="00284F52" w:rsidP="00284F52">
      <w:pPr>
        <w:tabs>
          <w:tab w:val="left" w:pos="6795"/>
        </w:tabs>
        <w:ind w:left="5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16817" w:rsidRPr="00FA2E81" w:rsidRDefault="00FA2E81" w:rsidP="00FA2E81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Voorstel vergaderdata AB en DB 2017 (besluitvormend)</w:t>
      </w:r>
      <w:r w:rsidR="00B566E3">
        <w:rPr>
          <w:rFonts w:asciiTheme="minorHAnsi" w:hAnsiTheme="minorHAnsi"/>
        </w:rPr>
        <w:t>.</w:t>
      </w:r>
    </w:p>
    <w:p w:rsidR="00EF299C" w:rsidRPr="00154B2A" w:rsidRDefault="00EF299C" w:rsidP="00EF299C">
      <w:pPr>
        <w:pStyle w:val="Lijstalinea"/>
        <w:rPr>
          <w:rFonts w:asciiTheme="minorHAnsi" w:hAnsiTheme="minorHAnsi"/>
        </w:rPr>
      </w:pPr>
    </w:p>
    <w:p w:rsidR="00D215BE" w:rsidRPr="00154B2A" w:rsidRDefault="003A1F9C" w:rsidP="00D215BE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Rondvraag</w:t>
      </w:r>
      <w:r w:rsidR="00D215BE" w:rsidRPr="00154B2A">
        <w:rPr>
          <w:rFonts w:asciiTheme="minorHAnsi" w:hAnsiTheme="minorHAnsi"/>
        </w:rPr>
        <w:t>.</w:t>
      </w:r>
    </w:p>
    <w:p w:rsidR="00D215BE" w:rsidRPr="00154B2A" w:rsidRDefault="00D215BE" w:rsidP="00D215BE">
      <w:pPr>
        <w:pStyle w:val="Lijstalinea"/>
        <w:rPr>
          <w:rFonts w:asciiTheme="minorHAnsi" w:hAnsiTheme="minorHAnsi"/>
        </w:rPr>
      </w:pPr>
    </w:p>
    <w:p w:rsidR="00037CAB" w:rsidRPr="00154B2A" w:rsidRDefault="003624C6" w:rsidP="00D215BE">
      <w:pPr>
        <w:numPr>
          <w:ilvl w:val="0"/>
          <w:numId w:val="1"/>
        </w:numPr>
        <w:ind w:left="57"/>
        <w:contextualSpacing/>
        <w:rPr>
          <w:rFonts w:asciiTheme="minorHAnsi" w:hAnsiTheme="minorHAnsi"/>
        </w:rPr>
      </w:pPr>
      <w:r w:rsidRPr="00154B2A">
        <w:rPr>
          <w:rFonts w:asciiTheme="minorHAnsi" w:hAnsiTheme="minorHAnsi"/>
        </w:rPr>
        <w:t>Sluiting.</w:t>
      </w:r>
    </w:p>
    <w:p w:rsidR="00531D70" w:rsidRPr="00154B2A" w:rsidRDefault="00531D70" w:rsidP="00531D70">
      <w:pPr>
        <w:pStyle w:val="Lijstalinea"/>
        <w:rPr>
          <w:rFonts w:asciiTheme="minorHAnsi" w:hAnsiTheme="minorHAnsi"/>
        </w:rPr>
      </w:pPr>
    </w:p>
    <w:p w:rsidR="00531D70" w:rsidRPr="00154B2A" w:rsidRDefault="00531D70" w:rsidP="00531D70">
      <w:pPr>
        <w:pStyle w:val="Lijstalinea"/>
        <w:rPr>
          <w:rFonts w:asciiTheme="minorHAnsi" w:hAnsiTheme="minorHAnsi"/>
        </w:rPr>
      </w:pPr>
    </w:p>
    <w:p w:rsidR="00531D70" w:rsidRPr="00154B2A" w:rsidRDefault="00531D70" w:rsidP="00531D70">
      <w:pPr>
        <w:contextualSpacing/>
        <w:rPr>
          <w:rFonts w:asciiTheme="minorHAnsi" w:hAnsiTheme="minorHAnsi"/>
        </w:rPr>
      </w:pPr>
    </w:p>
    <w:sectPr w:rsidR="00531D70" w:rsidRPr="00154B2A" w:rsidSect="003B47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4BB"/>
    <w:multiLevelType w:val="hybridMultilevel"/>
    <w:tmpl w:val="AB381D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96C"/>
    <w:multiLevelType w:val="hybridMultilevel"/>
    <w:tmpl w:val="2234993A"/>
    <w:lvl w:ilvl="0" w:tplc="7534D782">
      <w:start w:val="2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7" w:hanging="360"/>
      </w:pPr>
    </w:lvl>
    <w:lvl w:ilvl="2" w:tplc="0413001B" w:tentative="1">
      <w:start w:val="1"/>
      <w:numFmt w:val="lowerRoman"/>
      <w:lvlText w:val="%3."/>
      <w:lvlJc w:val="right"/>
      <w:pPr>
        <w:ind w:left="1857" w:hanging="180"/>
      </w:pPr>
    </w:lvl>
    <w:lvl w:ilvl="3" w:tplc="0413000F" w:tentative="1">
      <w:start w:val="1"/>
      <w:numFmt w:val="decimal"/>
      <w:lvlText w:val="%4."/>
      <w:lvlJc w:val="left"/>
      <w:pPr>
        <w:ind w:left="2577" w:hanging="360"/>
      </w:pPr>
    </w:lvl>
    <w:lvl w:ilvl="4" w:tplc="04130019" w:tentative="1">
      <w:start w:val="1"/>
      <w:numFmt w:val="lowerLetter"/>
      <w:lvlText w:val="%5."/>
      <w:lvlJc w:val="left"/>
      <w:pPr>
        <w:ind w:left="3297" w:hanging="360"/>
      </w:pPr>
    </w:lvl>
    <w:lvl w:ilvl="5" w:tplc="0413001B" w:tentative="1">
      <w:start w:val="1"/>
      <w:numFmt w:val="lowerRoman"/>
      <w:lvlText w:val="%6."/>
      <w:lvlJc w:val="right"/>
      <w:pPr>
        <w:ind w:left="4017" w:hanging="180"/>
      </w:pPr>
    </w:lvl>
    <w:lvl w:ilvl="6" w:tplc="0413000F" w:tentative="1">
      <w:start w:val="1"/>
      <w:numFmt w:val="decimal"/>
      <w:lvlText w:val="%7."/>
      <w:lvlJc w:val="left"/>
      <w:pPr>
        <w:ind w:left="4737" w:hanging="360"/>
      </w:pPr>
    </w:lvl>
    <w:lvl w:ilvl="7" w:tplc="04130019" w:tentative="1">
      <w:start w:val="1"/>
      <w:numFmt w:val="lowerLetter"/>
      <w:lvlText w:val="%8."/>
      <w:lvlJc w:val="left"/>
      <w:pPr>
        <w:ind w:left="5457" w:hanging="360"/>
      </w:pPr>
    </w:lvl>
    <w:lvl w:ilvl="8" w:tplc="0413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C466F19"/>
    <w:multiLevelType w:val="multilevel"/>
    <w:tmpl w:val="7DF0F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FB153B"/>
    <w:multiLevelType w:val="hybridMultilevel"/>
    <w:tmpl w:val="2F229C36"/>
    <w:lvl w:ilvl="0" w:tplc="C28AE2F4">
      <w:start w:val="6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4107839"/>
    <w:multiLevelType w:val="hybridMultilevel"/>
    <w:tmpl w:val="8A229B26"/>
    <w:lvl w:ilvl="0" w:tplc="D0909DFE">
      <w:start w:val="6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D64946"/>
    <w:multiLevelType w:val="hybridMultilevel"/>
    <w:tmpl w:val="84868FB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D0DCD"/>
    <w:multiLevelType w:val="hybridMultilevel"/>
    <w:tmpl w:val="EFA67BE0"/>
    <w:lvl w:ilvl="0" w:tplc="32986B5A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7" w:hanging="360"/>
      </w:pPr>
    </w:lvl>
    <w:lvl w:ilvl="2" w:tplc="0413001B" w:tentative="1">
      <w:start w:val="1"/>
      <w:numFmt w:val="lowerRoman"/>
      <w:lvlText w:val="%3."/>
      <w:lvlJc w:val="right"/>
      <w:pPr>
        <w:ind w:left="1857" w:hanging="180"/>
      </w:pPr>
    </w:lvl>
    <w:lvl w:ilvl="3" w:tplc="0413000F" w:tentative="1">
      <w:start w:val="1"/>
      <w:numFmt w:val="decimal"/>
      <w:lvlText w:val="%4."/>
      <w:lvlJc w:val="left"/>
      <w:pPr>
        <w:ind w:left="2577" w:hanging="360"/>
      </w:pPr>
    </w:lvl>
    <w:lvl w:ilvl="4" w:tplc="04130019" w:tentative="1">
      <w:start w:val="1"/>
      <w:numFmt w:val="lowerLetter"/>
      <w:lvlText w:val="%5."/>
      <w:lvlJc w:val="left"/>
      <w:pPr>
        <w:ind w:left="3297" w:hanging="360"/>
      </w:pPr>
    </w:lvl>
    <w:lvl w:ilvl="5" w:tplc="0413001B" w:tentative="1">
      <w:start w:val="1"/>
      <w:numFmt w:val="lowerRoman"/>
      <w:lvlText w:val="%6."/>
      <w:lvlJc w:val="right"/>
      <w:pPr>
        <w:ind w:left="4017" w:hanging="180"/>
      </w:pPr>
    </w:lvl>
    <w:lvl w:ilvl="6" w:tplc="0413000F" w:tentative="1">
      <w:start w:val="1"/>
      <w:numFmt w:val="decimal"/>
      <w:lvlText w:val="%7."/>
      <w:lvlJc w:val="left"/>
      <w:pPr>
        <w:ind w:left="4737" w:hanging="360"/>
      </w:pPr>
    </w:lvl>
    <w:lvl w:ilvl="7" w:tplc="04130019" w:tentative="1">
      <w:start w:val="1"/>
      <w:numFmt w:val="lowerLetter"/>
      <w:lvlText w:val="%8."/>
      <w:lvlJc w:val="left"/>
      <w:pPr>
        <w:ind w:left="5457" w:hanging="360"/>
      </w:pPr>
    </w:lvl>
    <w:lvl w:ilvl="8" w:tplc="0413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6"/>
    </w:lvlOverride>
  </w:num>
  <w:num w:numId="4">
    <w:abstractNumId w:val="4"/>
  </w:num>
  <w:num w:numId="5">
    <w:abstractNumId w:val="3"/>
  </w:num>
  <w:num w:numId="6">
    <w:abstractNumId w:val="2"/>
    <w:lvlOverride w:ilvl="0">
      <w:startOverride w:val="5"/>
    </w:lvlOverride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2D"/>
    <w:rsid w:val="00004BB6"/>
    <w:rsid w:val="00022400"/>
    <w:rsid w:val="00037CAB"/>
    <w:rsid w:val="000433C3"/>
    <w:rsid w:val="00046C42"/>
    <w:rsid w:val="00065901"/>
    <w:rsid w:val="00081D02"/>
    <w:rsid w:val="000918F6"/>
    <w:rsid w:val="00095A67"/>
    <w:rsid w:val="00097E6E"/>
    <w:rsid w:val="000C0096"/>
    <w:rsid w:val="000C30C0"/>
    <w:rsid w:val="000C7A34"/>
    <w:rsid w:val="000D511A"/>
    <w:rsid w:val="000E41ED"/>
    <w:rsid w:val="00122646"/>
    <w:rsid w:val="00124407"/>
    <w:rsid w:val="00125AF0"/>
    <w:rsid w:val="0014012D"/>
    <w:rsid w:val="001406FD"/>
    <w:rsid w:val="00154B2A"/>
    <w:rsid w:val="001554CA"/>
    <w:rsid w:val="00156EA2"/>
    <w:rsid w:val="001649E7"/>
    <w:rsid w:val="00167B1B"/>
    <w:rsid w:val="00175A48"/>
    <w:rsid w:val="001929F7"/>
    <w:rsid w:val="001936E6"/>
    <w:rsid w:val="001A2110"/>
    <w:rsid w:val="001A3F1C"/>
    <w:rsid w:val="001B1E3F"/>
    <w:rsid w:val="001B4555"/>
    <w:rsid w:val="001C0455"/>
    <w:rsid w:val="001C177F"/>
    <w:rsid w:val="001D4DED"/>
    <w:rsid w:val="001E014D"/>
    <w:rsid w:val="001E0B79"/>
    <w:rsid w:val="001E1237"/>
    <w:rsid w:val="001E306A"/>
    <w:rsid w:val="001F36D6"/>
    <w:rsid w:val="0020447D"/>
    <w:rsid w:val="00223A1E"/>
    <w:rsid w:val="00224E3A"/>
    <w:rsid w:val="00226469"/>
    <w:rsid w:val="002268AC"/>
    <w:rsid w:val="00231B48"/>
    <w:rsid w:val="0023204E"/>
    <w:rsid w:val="00243C3E"/>
    <w:rsid w:val="0025059C"/>
    <w:rsid w:val="0025595D"/>
    <w:rsid w:val="0025635C"/>
    <w:rsid w:val="0025712B"/>
    <w:rsid w:val="0027194E"/>
    <w:rsid w:val="00280D6C"/>
    <w:rsid w:val="00284F52"/>
    <w:rsid w:val="002A7859"/>
    <w:rsid w:val="002D164E"/>
    <w:rsid w:val="002D1CC3"/>
    <w:rsid w:val="002D3050"/>
    <w:rsid w:val="002F6127"/>
    <w:rsid w:val="003044CC"/>
    <w:rsid w:val="00330760"/>
    <w:rsid w:val="00331161"/>
    <w:rsid w:val="00333892"/>
    <w:rsid w:val="003624C6"/>
    <w:rsid w:val="00362E1D"/>
    <w:rsid w:val="00365BF7"/>
    <w:rsid w:val="003808B6"/>
    <w:rsid w:val="00385410"/>
    <w:rsid w:val="00393276"/>
    <w:rsid w:val="003A0C59"/>
    <w:rsid w:val="003A1F9C"/>
    <w:rsid w:val="003A5D0A"/>
    <w:rsid w:val="003A6D22"/>
    <w:rsid w:val="003B475D"/>
    <w:rsid w:val="003B7AF1"/>
    <w:rsid w:val="003C5B58"/>
    <w:rsid w:val="003C7ACF"/>
    <w:rsid w:val="003D5AFB"/>
    <w:rsid w:val="003D6C5B"/>
    <w:rsid w:val="003D7DD7"/>
    <w:rsid w:val="003E5EEE"/>
    <w:rsid w:val="003E7698"/>
    <w:rsid w:val="00411D7B"/>
    <w:rsid w:val="004152AE"/>
    <w:rsid w:val="00435F2B"/>
    <w:rsid w:val="0044653F"/>
    <w:rsid w:val="0046130D"/>
    <w:rsid w:val="00484F82"/>
    <w:rsid w:val="00492050"/>
    <w:rsid w:val="004E2613"/>
    <w:rsid w:val="004E73B2"/>
    <w:rsid w:val="004F7946"/>
    <w:rsid w:val="00511ACC"/>
    <w:rsid w:val="00521FFB"/>
    <w:rsid w:val="0052796F"/>
    <w:rsid w:val="005315DD"/>
    <w:rsid w:val="00531D70"/>
    <w:rsid w:val="00541C8E"/>
    <w:rsid w:val="00543BCB"/>
    <w:rsid w:val="00556911"/>
    <w:rsid w:val="00566DC9"/>
    <w:rsid w:val="00574F79"/>
    <w:rsid w:val="0058479E"/>
    <w:rsid w:val="0059346A"/>
    <w:rsid w:val="005A1967"/>
    <w:rsid w:val="005B7F36"/>
    <w:rsid w:val="005C1257"/>
    <w:rsid w:val="005D2D5F"/>
    <w:rsid w:val="005F721B"/>
    <w:rsid w:val="006019A7"/>
    <w:rsid w:val="00620356"/>
    <w:rsid w:val="00623F8E"/>
    <w:rsid w:val="00626DA4"/>
    <w:rsid w:val="00627BB1"/>
    <w:rsid w:val="00630FB3"/>
    <w:rsid w:val="0063263F"/>
    <w:rsid w:val="00634DDB"/>
    <w:rsid w:val="006377A5"/>
    <w:rsid w:val="00644504"/>
    <w:rsid w:val="00647631"/>
    <w:rsid w:val="00662156"/>
    <w:rsid w:val="00662222"/>
    <w:rsid w:val="00662B02"/>
    <w:rsid w:val="00664490"/>
    <w:rsid w:val="00675576"/>
    <w:rsid w:val="0069208F"/>
    <w:rsid w:val="00696894"/>
    <w:rsid w:val="006B06A5"/>
    <w:rsid w:val="006C5D85"/>
    <w:rsid w:val="006D28B8"/>
    <w:rsid w:val="006D7E65"/>
    <w:rsid w:val="00717E2F"/>
    <w:rsid w:val="007566B8"/>
    <w:rsid w:val="00780362"/>
    <w:rsid w:val="007919FC"/>
    <w:rsid w:val="0079375E"/>
    <w:rsid w:val="007A5BBE"/>
    <w:rsid w:val="007B080C"/>
    <w:rsid w:val="007B3E88"/>
    <w:rsid w:val="007B4976"/>
    <w:rsid w:val="007D3C9C"/>
    <w:rsid w:val="007E04C9"/>
    <w:rsid w:val="007F1D91"/>
    <w:rsid w:val="00801FC9"/>
    <w:rsid w:val="0081688A"/>
    <w:rsid w:val="008311A7"/>
    <w:rsid w:val="00841559"/>
    <w:rsid w:val="008505FF"/>
    <w:rsid w:val="0085310A"/>
    <w:rsid w:val="008537E6"/>
    <w:rsid w:val="0086556D"/>
    <w:rsid w:val="0087078C"/>
    <w:rsid w:val="00876595"/>
    <w:rsid w:val="00886AAF"/>
    <w:rsid w:val="00887E12"/>
    <w:rsid w:val="00891EC7"/>
    <w:rsid w:val="008B37C9"/>
    <w:rsid w:val="008C2B8C"/>
    <w:rsid w:val="008E0FE7"/>
    <w:rsid w:val="008E3C16"/>
    <w:rsid w:val="008E4E3F"/>
    <w:rsid w:val="008F2FEC"/>
    <w:rsid w:val="00901CCD"/>
    <w:rsid w:val="00912841"/>
    <w:rsid w:val="00916555"/>
    <w:rsid w:val="00922118"/>
    <w:rsid w:val="009237DC"/>
    <w:rsid w:val="0094318C"/>
    <w:rsid w:val="009453AB"/>
    <w:rsid w:val="0095577A"/>
    <w:rsid w:val="009837AC"/>
    <w:rsid w:val="0098677F"/>
    <w:rsid w:val="00990E8C"/>
    <w:rsid w:val="009A66EF"/>
    <w:rsid w:val="009B3122"/>
    <w:rsid w:val="009B3C52"/>
    <w:rsid w:val="009D415C"/>
    <w:rsid w:val="009E632F"/>
    <w:rsid w:val="009F06EE"/>
    <w:rsid w:val="00A037D4"/>
    <w:rsid w:val="00A07F6F"/>
    <w:rsid w:val="00A10BA8"/>
    <w:rsid w:val="00A203C1"/>
    <w:rsid w:val="00A41F18"/>
    <w:rsid w:val="00A50DD0"/>
    <w:rsid w:val="00A513FB"/>
    <w:rsid w:val="00A51543"/>
    <w:rsid w:val="00A80E1A"/>
    <w:rsid w:val="00AA159F"/>
    <w:rsid w:val="00AB7C8B"/>
    <w:rsid w:val="00AC5128"/>
    <w:rsid w:val="00AD0B0F"/>
    <w:rsid w:val="00AF0C61"/>
    <w:rsid w:val="00B04CB6"/>
    <w:rsid w:val="00B10540"/>
    <w:rsid w:val="00B15FE2"/>
    <w:rsid w:val="00B318D3"/>
    <w:rsid w:val="00B32160"/>
    <w:rsid w:val="00B36138"/>
    <w:rsid w:val="00B43273"/>
    <w:rsid w:val="00B47140"/>
    <w:rsid w:val="00B566E3"/>
    <w:rsid w:val="00B653D8"/>
    <w:rsid w:val="00B65CE9"/>
    <w:rsid w:val="00B72463"/>
    <w:rsid w:val="00B77220"/>
    <w:rsid w:val="00BC0B9E"/>
    <w:rsid w:val="00C02587"/>
    <w:rsid w:val="00C4115B"/>
    <w:rsid w:val="00C709CF"/>
    <w:rsid w:val="00C77C66"/>
    <w:rsid w:val="00C93FA3"/>
    <w:rsid w:val="00CB33A2"/>
    <w:rsid w:val="00CC2469"/>
    <w:rsid w:val="00CC4A73"/>
    <w:rsid w:val="00CD3618"/>
    <w:rsid w:val="00CE0DED"/>
    <w:rsid w:val="00CF1D1B"/>
    <w:rsid w:val="00D02EDD"/>
    <w:rsid w:val="00D215BE"/>
    <w:rsid w:val="00D238FB"/>
    <w:rsid w:val="00D40F36"/>
    <w:rsid w:val="00D46D93"/>
    <w:rsid w:val="00D540CA"/>
    <w:rsid w:val="00D742A3"/>
    <w:rsid w:val="00D80CC1"/>
    <w:rsid w:val="00D93B43"/>
    <w:rsid w:val="00D948DB"/>
    <w:rsid w:val="00D96C25"/>
    <w:rsid w:val="00DA366C"/>
    <w:rsid w:val="00DB5A7E"/>
    <w:rsid w:val="00DD062D"/>
    <w:rsid w:val="00DF1D56"/>
    <w:rsid w:val="00E00C2C"/>
    <w:rsid w:val="00E0510A"/>
    <w:rsid w:val="00E11F1D"/>
    <w:rsid w:val="00E16817"/>
    <w:rsid w:val="00E16F7B"/>
    <w:rsid w:val="00E233A4"/>
    <w:rsid w:val="00E23D6C"/>
    <w:rsid w:val="00E31026"/>
    <w:rsid w:val="00E43C42"/>
    <w:rsid w:val="00E462F8"/>
    <w:rsid w:val="00E51BDA"/>
    <w:rsid w:val="00E72B16"/>
    <w:rsid w:val="00E77A39"/>
    <w:rsid w:val="00EF299C"/>
    <w:rsid w:val="00EF3FE5"/>
    <w:rsid w:val="00EF4DA4"/>
    <w:rsid w:val="00F031B2"/>
    <w:rsid w:val="00F12766"/>
    <w:rsid w:val="00F20FFE"/>
    <w:rsid w:val="00F21423"/>
    <w:rsid w:val="00F337C7"/>
    <w:rsid w:val="00F369F7"/>
    <w:rsid w:val="00F47ACD"/>
    <w:rsid w:val="00F50D16"/>
    <w:rsid w:val="00F52244"/>
    <w:rsid w:val="00F65627"/>
    <w:rsid w:val="00F94B7B"/>
    <w:rsid w:val="00FA1FEA"/>
    <w:rsid w:val="00FA2E81"/>
    <w:rsid w:val="00FD2E7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5565930-5B62-401A-B092-C5B2DFED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475D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4E73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21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Concept-agenda DB-vergadering 12 mei</vt:lpstr>
    </vt:vector>
  </TitlesOfParts>
  <Company>Meerschap Paterswolde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Concept-agenda DB-vergadering 12 mei</dc:title>
  <dc:creator>Irma Meines</dc:creator>
  <cp:lastModifiedBy>Loco Secretaris Meerschap Paterswolde</cp:lastModifiedBy>
  <cp:revision>23</cp:revision>
  <cp:lastPrinted>2016-05-24T09:09:00Z</cp:lastPrinted>
  <dcterms:created xsi:type="dcterms:W3CDTF">2015-11-23T12:34:00Z</dcterms:created>
  <dcterms:modified xsi:type="dcterms:W3CDTF">2016-11-23T10:50:00Z</dcterms:modified>
</cp:coreProperties>
</file>